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23F39" w14:textId="6D615289" w:rsidR="00EA12FC" w:rsidRDefault="00BB300C" w:rsidP="00BB300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300C">
        <w:rPr>
          <w:rFonts w:ascii="Times New Roman" w:hAnsi="Times New Roman" w:cs="Times New Roman"/>
          <w:b/>
          <w:bCs/>
          <w:sz w:val="28"/>
          <w:szCs w:val="28"/>
        </w:rPr>
        <w:t>Перечень необходимых для освидетельствования услуг и их стоимость</w:t>
      </w:r>
    </w:p>
    <w:tbl>
      <w:tblPr>
        <w:tblW w:w="9767" w:type="dxa"/>
        <w:tblInd w:w="-33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01"/>
        <w:gridCol w:w="1766"/>
      </w:tblGrid>
      <w:tr w:rsidR="00BB300C" w:rsidRPr="00BB300C" w14:paraId="313A879D" w14:textId="77777777" w:rsidTr="00FC066B">
        <w:trPr>
          <w:trHeight w:val="401"/>
        </w:trPr>
        <w:tc>
          <w:tcPr>
            <w:tcW w:w="8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14:paraId="546FB371" w14:textId="77777777" w:rsidR="00BB300C" w:rsidRPr="00BB300C" w:rsidRDefault="00BB300C" w:rsidP="00FC0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0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2.2. Медицинское освидетельствование граждан на наличие медицинских противопоказаний к владению оружием Приказ МЗ РФ от 26.11.2021г. № 1104н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14:paraId="5C43D476" w14:textId="77777777" w:rsidR="00BB300C" w:rsidRPr="00BB300C" w:rsidRDefault="00BB300C" w:rsidP="00FC06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0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BB300C" w:rsidRPr="00BB300C" w14:paraId="1F291559" w14:textId="77777777" w:rsidTr="00FC066B">
        <w:trPr>
          <w:trHeight w:val="200"/>
        </w:trPr>
        <w:tc>
          <w:tcPr>
            <w:tcW w:w="8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bottom"/>
            <w:hideMark/>
          </w:tcPr>
          <w:p w14:paraId="2D715639" w14:textId="77777777" w:rsidR="00BB300C" w:rsidRPr="00BB300C" w:rsidRDefault="00BB300C" w:rsidP="00FC06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300C">
              <w:rPr>
                <w:rFonts w:ascii="Times New Roman" w:hAnsi="Times New Roman" w:cs="Times New Roman"/>
                <w:sz w:val="24"/>
                <w:szCs w:val="24"/>
              </w:rPr>
              <w:t>Прием (осмотр, консультация) врача-офтальмолога первичный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14:paraId="7005876B" w14:textId="77777777" w:rsidR="00BB300C" w:rsidRPr="00BB300C" w:rsidRDefault="00BB300C" w:rsidP="00FC06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00C">
              <w:rPr>
                <w:rFonts w:ascii="Times New Roman" w:hAnsi="Times New Roman" w:cs="Times New Roman"/>
                <w:sz w:val="24"/>
                <w:szCs w:val="24"/>
              </w:rPr>
              <w:t>145,00</w:t>
            </w:r>
          </w:p>
        </w:tc>
      </w:tr>
      <w:tr w:rsidR="00BB300C" w:rsidRPr="00BB300C" w14:paraId="3163CB6B" w14:textId="77777777" w:rsidTr="00FC066B">
        <w:trPr>
          <w:trHeight w:val="200"/>
        </w:trPr>
        <w:tc>
          <w:tcPr>
            <w:tcW w:w="80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bottom"/>
            <w:hideMark/>
          </w:tcPr>
          <w:p w14:paraId="0624CC61" w14:textId="77777777" w:rsidR="00BB300C" w:rsidRPr="00BB300C" w:rsidRDefault="00BB300C" w:rsidP="00FC066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30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Прием (осмотр, консультация) врача-психиатра первичный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14:paraId="4CC15EEF" w14:textId="77777777" w:rsidR="00BB300C" w:rsidRPr="00BB300C" w:rsidRDefault="00BB300C" w:rsidP="00FC06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00C">
              <w:rPr>
                <w:rFonts w:ascii="Times New Roman" w:hAnsi="Times New Roman" w:cs="Times New Roman"/>
                <w:sz w:val="24"/>
                <w:szCs w:val="24"/>
              </w:rPr>
              <w:t>220,00</w:t>
            </w:r>
          </w:p>
        </w:tc>
      </w:tr>
      <w:tr w:rsidR="00BB300C" w:rsidRPr="00BB300C" w14:paraId="556530BA" w14:textId="77777777" w:rsidTr="00FC066B">
        <w:trPr>
          <w:trHeight w:val="200"/>
        </w:trPr>
        <w:tc>
          <w:tcPr>
            <w:tcW w:w="8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bottom"/>
            <w:hideMark/>
          </w:tcPr>
          <w:p w14:paraId="5C7FA47B" w14:textId="77777777" w:rsidR="00BB300C" w:rsidRPr="00BB300C" w:rsidRDefault="00BB300C" w:rsidP="00FC066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30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Прием (осмотр, консультация) врача психиатра-нарколога первичный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14:paraId="27D5F001" w14:textId="77777777" w:rsidR="00BB300C" w:rsidRPr="00BB300C" w:rsidRDefault="00BB300C" w:rsidP="00FC06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00C">
              <w:rPr>
                <w:rFonts w:ascii="Times New Roman" w:hAnsi="Times New Roman" w:cs="Times New Roman"/>
                <w:sz w:val="24"/>
                <w:szCs w:val="24"/>
              </w:rPr>
              <w:t>220,00</w:t>
            </w:r>
          </w:p>
        </w:tc>
      </w:tr>
      <w:tr w:rsidR="00BB300C" w:rsidRPr="00BB300C" w14:paraId="50C1FE09" w14:textId="77777777" w:rsidTr="00FC066B">
        <w:trPr>
          <w:trHeight w:val="401"/>
        </w:trPr>
        <w:tc>
          <w:tcPr>
            <w:tcW w:w="8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bottom"/>
            <w:hideMark/>
          </w:tcPr>
          <w:p w14:paraId="260B2BA9" w14:textId="77777777" w:rsidR="00BB300C" w:rsidRPr="00BB300C" w:rsidRDefault="00BB300C" w:rsidP="00FC06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300C">
              <w:rPr>
                <w:rFonts w:ascii="Times New Roman" w:hAnsi="Times New Roman" w:cs="Times New Roman"/>
                <w:sz w:val="24"/>
                <w:szCs w:val="24"/>
              </w:rPr>
              <w:t>Прием (тестирование, консультация) медицинского психолога первичный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bottom"/>
            <w:hideMark/>
          </w:tcPr>
          <w:p w14:paraId="1596AEF1" w14:textId="77777777" w:rsidR="00BB300C" w:rsidRPr="00BB300C" w:rsidRDefault="00BB300C" w:rsidP="00FC06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00C">
              <w:rPr>
                <w:rFonts w:ascii="Times New Roman" w:hAnsi="Times New Roman" w:cs="Times New Roman"/>
                <w:sz w:val="24"/>
                <w:szCs w:val="24"/>
              </w:rPr>
              <w:t>415,00</w:t>
            </w:r>
          </w:p>
        </w:tc>
      </w:tr>
      <w:tr w:rsidR="00BB300C" w:rsidRPr="00BB300C" w14:paraId="12743E68" w14:textId="77777777" w:rsidTr="00FC066B">
        <w:trPr>
          <w:trHeight w:val="88"/>
        </w:trPr>
        <w:tc>
          <w:tcPr>
            <w:tcW w:w="8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bottom"/>
            <w:hideMark/>
          </w:tcPr>
          <w:p w14:paraId="3D3B78BC" w14:textId="77777777" w:rsidR="00BB300C" w:rsidRPr="00BB300C" w:rsidRDefault="00BB300C" w:rsidP="00FC066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B30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Иммунохроматографический</w:t>
            </w:r>
            <w:proofErr w:type="spellEnd"/>
            <w:r w:rsidRPr="00BB30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тест на наркотики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14:paraId="2D93997E" w14:textId="77777777" w:rsidR="00BB300C" w:rsidRPr="00BB300C" w:rsidRDefault="00BB300C" w:rsidP="00FC06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00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300C" w:rsidRPr="00BB300C" w14:paraId="3D645565" w14:textId="77777777" w:rsidTr="00FC066B">
        <w:trPr>
          <w:trHeight w:val="381"/>
        </w:trPr>
        <w:tc>
          <w:tcPr>
            <w:tcW w:w="8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bottom"/>
            <w:hideMark/>
          </w:tcPr>
          <w:p w14:paraId="108AE823" w14:textId="77777777" w:rsidR="00BB300C" w:rsidRPr="00BB300C" w:rsidRDefault="00BB300C" w:rsidP="00FC06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300C">
              <w:rPr>
                <w:rFonts w:ascii="Times New Roman" w:hAnsi="Times New Roman" w:cs="Times New Roman"/>
                <w:sz w:val="24"/>
                <w:szCs w:val="24"/>
              </w:rPr>
              <w:t xml:space="preserve">Каннабиноиды (ТНС), Опиаты (ОРI), </w:t>
            </w:r>
            <w:proofErr w:type="spellStart"/>
            <w:r w:rsidRPr="00BB300C">
              <w:rPr>
                <w:rFonts w:ascii="Times New Roman" w:hAnsi="Times New Roman" w:cs="Times New Roman"/>
                <w:sz w:val="24"/>
                <w:szCs w:val="24"/>
              </w:rPr>
              <w:t>Амфетамины</w:t>
            </w:r>
            <w:proofErr w:type="spellEnd"/>
            <w:r w:rsidRPr="00BB300C">
              <w:rPr>
                <w:rFonts w:ascii="Times New Roman" w:hAnsi="Times New Roman" w:cs="Times New Roman"/>
                <w:sz w:val="24"/>
                <w:szCs w:val="24"/>
              </w:rPr>
              <w:t xml:space="preserve"> (АМР)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14:paraId="3BF83DB6" w14:textId="77777777" w:rsidR="00BB300C" w:rsidRPr="00BB300C" w:rsidRDefault="00BB300C" w:rsidP="00FC06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00C">
              <w:rPr>
                <w:rFonts w:ascii="Times New Roman" w:hAnsi="Times New Roman" w:cs="Times New Roman"/>
                <w:sz w:val="24"/>
                <w:szCs w:val="24"/>
              </w:rPr>
              <w:t>485,00</w:t>
            </w:r>
          </w:p>
        </w:tc>
      </w:tr>
      <w:tr w:rsidR="00BB300C" w:rsidRPr="00BB300C" w14:paraId="238D120C" w14:textId="77777777" w:rsidTr="00FC066B">
        <w:trPr>
          <w:trHeight w:val="64"/>
        </w:trPr>
        <w:tc>
          <w:tcPr>
            <w:tcW w:w="8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bottom"/>
            <w:hideMark/>
          </w:tcPr>
          <w:p w14:paraId="4D2CDB35" w14:textId="77777777" w:rsidR="00BB300C" w:rsidRPr="00BB300C" w:rsidRDefault="00BB300C" w:rsidP="00FC06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300C">
              <w:rPr>
                <w:rFonts w:ascii="Times New Roman" w:hAnsi="Times New Roman" w:cs="Times New Roman"/>
                <w:sz w:val="24"/>
                <w:szCs w:val="24"/>
              </w:rPr>
              <w:t>Кокаин (СОС), Метамфетамин (МАСМР), Бензодиазепины (DZO)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14:paraId="4CE26016" w14:textId="77777777" w:rsidR="00BB300C" w:rsidRPr="00BB300C" w:rsidRDefault="00BB300C" w:rsidP="00FC06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00C">
              <w:rPr>
                <w:rFonts w:ascii="Times New Roman" w:hAnsi="Times New Roman" w:cs="Times New Roman"/>
                <w:sz w:val="24"/>
                <w:szCs w:val="24"/>
              </w:rPr>
              <w:t>485,00</w:t>
            </w:r>
          </w:p>
        </w:tc>
      </w:tr>
      <w:tr w:rsidR="00BB300C" w:rsidRPr="00BB300C" w14:paraId="18A2D1D0" w14:textId="77777777" w:rsidTr="00FC066B">
        <w:trPr>
          <w:trHeight w:val="64"/>
        </w:trPr>
        <w:tc>
          <w:tcPr>
            <w:tcW w:w="8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bottom"/>
            <w:hideMark/>
          </w:tcPr>
          <w:p w14:paraId="75FA18F8" w14:textId="77777777" w:rsidR="00BB300C" w:rsidRPr="00BB300C" w:rsidRDefault="00BB300C" w:rsidP="00FC06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300C">
              <w:rPr>
                <w:rFonts w:ascii="Times New Roman" w:hAnsi="Times New Roman" w:cs="Times New Roman"/>
                <w:sz w:val="24"/>
                <w:szCs w:val="24"/>
              </w:rPr>
              <w:t>Барбитураты (BAR), Экстази (МDМА), Метадон (МТD)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14:paraId="169CCE4B" w14:textId="77777777" w:rsidR="00BB300C" w:rsidRPr="00BB300C" w:rsidRDefault="00BB300C" w:rsidP="00FC06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00C">
              <w:rPr>
                <w:rFonts w:ascii="Times New Roman" w:hAnsi="Times New Roman" w:cs="Times New Roman"/>
                <w:sz w:val="24"/>
                <w:szCs w:val="24"/>
              </w:rPr>
              <w:t>485,00</w:t>
            </w:r>
          </w:p>
        </w:tc>
      </w:tr>
      <w:tr w:rsidR="00BB300C" w:rsidRPr="00BB300C" w14:paraId="5B350339" w14:textId="77777777" w:rsidTr="00FC066B">
        <w:trPr>
          <w:trHeight w:val="64"/>
        </w:trPr>
        <w:tc>
          <w:tcPr>
            <w:tcW w:w="8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bottom"/>
            <w:hideMark/>
          </w:tcPr>
          <w:p w14:paraId="3957E5BD" w14:textId="77777777" w:rsidR="00BB300C" w:rsidRPr="00BB300C" w:rsidRDefault="00BB300C" w:rsidP="00FC06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300C">
              <w:rPr>
                <w:rFonts w:ascii="Times New Roman" w:hAnsi="Times New Roman" w:cs="Times New Roman"/>
                <w:sz w:val="24"/>
                <w:szCs w:val="24"/>
              </w:rPr>
              <w:t>Синтетические аналоги каннабиноидов (</w:t>
            </w:r>
            <w:proofErr w:type="spellStart"/>
            <w:r w:rsidRPr="00BB300C">
              <w:rPr>
                <w:rFonts w:ascii="Times New Roman" w:hAnsi="Times New Roman" w:cs="Times New Roman"/>
                <w:sz w:val="24"/>
                <w:szCs w:val="24"/>
              </w:rPr>
              <w:t>спайсы</w:t>
            </w:r>
            <w:proofErr w:type="spellEnd"/>
            <w:r w:rsidRPr="00BB30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14:paraId="7C1560F1" w14:textId="77777777" w:rsidR="00BB300C" w:rsidRPr="00BB300C" w:rsidRDefault="00BB300C" w:rsidP="00FC06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00C">
              <w:rPr>
                <w:rFonts w:ascii="Times New Roman" w:hAnsi="Times New Roman" w:cs="Times New Roman"/>
                <w:sz w:val="24"/>
                <w:szCs w:val="24"/>
              </w:rPr>
              <w:t>485,00</w:t>
            </w:r>
          </w:p>
        </w:tc>
      </w:tr>
      <w:tr w:rsidR="00BB300C" w:rsidRPr="00BB300C" w14:paraId="274AD72C" w14:textId="77777777" w:rsidTr="00FC066B">
        <w:trPr>
          <w:trHeight w:val="234"/>
        </w:trPr>
        <w:tc>
          <w:tcPr>
            <w:tcW w:w="8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bottom"/>
            <w:hideMark/>
          </w:tcPr>
          <w:p w14:paraId="1BC97D59" w14:textId="77777777" w:rsidR="00BB300C" w:rsidRPr="00BB300C" w:rsidRDefault="00BB300C" w:rsidP="00FC06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300C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</w:t>
            </w:r>
            <w:proofErr w:type="spellStart"/>
            <w:r w:rsidRPr="00BB300C">
              <w:rPr>
                <w:rFonts w:ascii="Times New Roman" w:hAnsi="Times New Roman" w:cs="Times New Roman"/>
                <w:sz w:val="24"/>
                <w:szCs w:val="24"/>
              </w:rPr>
              <w:t>карбогидрат</w:t>
            </w:r>
            <w:proofErr w:type="spellEnd"/>
            <w:r w:rsidRPr="00BB300C">
              <w:rPr>
                <w:rFonts w:ascii="Times New Roman" w:hAnsi="Times New Roman" w:cs="Times New Roman"/>
                <w:sz w:val="24"/>
                <w:szCs w:val="24"/>
              </w:rPr>
              <w:t>-дефицитного трансферрина (CDT) в сыворотке крови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14:paraId="1BDA786E" w14:textId="77777777" w:rsidR="00BB300C" w:rsidRPr="00BB300C" w:rsidRDefault="00BB300C" w:rsidP="00FC06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00C">
              <w:rPr>
                <w:rFonts w:ascii="Times New Roman" w:hAnsi="Times New Roman" w:cs="Times New Roman"/>
                <w:sz w:val="24"/>
                <w:szCs w:val="24"/>
              </w:rPr>
              <w:t>2 525,00</w:t>
            </w:r>
          </w:p>
        </w:tc>
      </w:tr>
      <w:tr w:rsidR="00BB300C" w:rsidRPr="00BB300C" w14:paraId="5C5C6B71" w14:textId="77777777" w:rsidTr="00FC066B">
        <w:trPr>
          <w:trHeight w:val="68"/>
        </w:trPr>
        <w:tc>
          <w:tcPr>
            <w:tcW w:w="8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bottom"/>
            <w:hideMark/>
          </w:tcPr>
          <w:p w14:paraId="7D2D8A33" w14:textId="77777777" w:rsidR="00BB300C" w:rsidRPr="00BB300C" w:rsidRDefault="00BB300C" w:rsidP="00FC06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300C">
              <w:rPr>
                <w:rFonts w:ascii="Times New Roman" w:hAnsi="Times New Roman" w:cs="Times New Roman"/>
                <w:sz w:val="24"/>
                <w:szCs w:val="24"/>
              </w:rPr>
              <w:t>Забор крови из периферической вены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14:paraId="571BB0D9" w14:textId="77777777" w:rsidR="00BB300C" w:rsidRPr="00BB300C" w:rsidRDefault="00BB300C" w:rsidP="00FC06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00C">
              <w:rPr>
                <w:rFonts w:ascii="Times New Roman" w:hAnsi="Times New Roman" w:cs="Times New Roman"/>
                <w:sz w:val="24"/>
                <w:szCs w:val="24"/>
              </w:rPr>
              <w:t>115,00</w:t>
            </w:r>
          </w:p>
        </w:tc>
      </w:tr>
      <w:tr w:rsidR="00BB300C" w:rsidRPr="00BB300C" w14:paraId="1BAD72D3" w14:textId="77777777" w:rsidTr="00FC066B">
        <w:trPr>
          <w:trHeight w:val="68"/>
        </w:trPr>
        <w:tc>
          <w:tcPr>
            <w:tcW w:w="8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bottom"/>
            <w:hideMark/>
          </w:tcPr>
          <w:p w14:paraId="6092BC7E" w14:textId="77777777" w:rsidR="00BB300C" w:rsidRPr="00BB300C" w:rsidRDefault="00BB300C" w:rsidP="00FC066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300C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14:paraId="785623EF" w14:textId="77777777" w:rsidR="00BB300C" w:rsidRPr="00BB300C" w:rsidRDefault="00BB300C" w:rsidP="00FC06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00C">
              <w:rPr>
                <w:rFonts w:ascii="Times New Roman" w:hAnsi="Times New Roman" w:cs="Times New Roman"/>
                <w:sz w:val="24"/>
                <w:szCs w:val="24"/>
              </w:rPr>
              <w:t>5 580,00</w:t>
            </w:r>
          </w:p>
        </w:tc>
      </w:tr>
    </w:tbl>
    <w:p w14:paraId="49A83114" w14:textId="77777777" w:rsidR="00BB300C" w:rsidRPr="00BB300C" w:rsidRDefault="00BB300C" w:rsidP="00BB300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BB300C" w:rsidRPr="00BB30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00C"/>
    <w:rsid w:val="00BB300C"/>
    <w:rsid w:val="00EA1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824A2"/>
  <w15:chartTrackingRefBased/>
  <w15:docId w15:val="{4546F424-497F-4097-8C00-F7CD3F805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Denisov</dc:creator>
  <cp:keywords/>
  <dc:description/>
  <cp:lastModifiedBy>Denisov</cp:lastModifiedBy>
  <cp:revision>1</cp:revision>
  <dcterms:created xsi:type="dcterms:W3CDTF">2022-08-10T06:53:00Z</dcterms:created>
  <dcterms:modified xsi:type="dcterms:W3CDTF">2022-08-10T06:54:00Z</dcterms:modified>
</cp:coreProperties>
</file>