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Утверждаю 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Главный врач        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ГБУЗ «Кузнецкая </w:t>
      </w:r>
      <w:r w:rsidR="006F3CF6">
        <w:rPr>
          <w:rFonts w:ascii="Times New Roman" w:hAnsi="Times New Roman" w:cs="Times New Roman"/>
          <w:sz w:val="20"/>
          <w:szCs w:val="20"/>
        </w:rPr>
        <w:t xml:space="preserve">центральная районная </w:t>
      </w:r>
      <w:r>
        <w:rPr>
          <w:rFonts w:ascii="Times New Roman" w:hAnsi="Times New Roman" w:cs="Times New Roman"/>
          <w:sz w:val="20"/>
          <w:szCs w:val="20"/>
        </w:rPr>
        <w:t xml:space="preserve"> больница</w:t>
      </w:r>
      <w:r>
        <w:rPr>
          <w:sz w:val="20"/>
          <w:szCs w:val="20"/>
        </w:rPr>
        <w:t>»</w:t>
      </w:r>
    </w:p>
    <w:p w:rsidR="001F25A6" w:rsidRDefault="00512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_________________________ А.В. Потапов</w:t>
      </w:r>
    </w:p>
    <w:p w:rsidR="006F3CF6" w:rsidRDefault="006F3C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8FD" w:rsidRPr="00844E01" w:rsidRDefault="009B18FD" w:rsidP="009B1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E01">
        <w:rPr>
          <w:rFonts w:ascii="Times New Roman" w:hAnsi="Times New Roman" w:cs="Times New Roman"/>
          <w:b/>
          <w:sz w:val="24"/>
          <w:szCs w:val="24"/>
        </w:rPr>
        <w:t>СХЕМА МАРШРУТИЗАЦИИ</w:t>
      </w:r>
    </w:p>
    <w:p w:rsidR="001F25A6" w:rsidRDefault="009B18FD" w:rsidP="009B18FD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499">
        <w:rPr>
          <w:rFonts w:ascii="Times New Roman" w:hAnsi="Times New Roman" w:cs="Times New Roman"/>
          <w:sz w:val="24"/>
          <w:szCs w:val="24"/>
        </w:rPr>
        <w:t>по проведению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499">
        <w:rPr>
          <w:rFonts w:ascii="Times New Roman" w:hAnsi="Times New Roman" w:cs="Times New Roman"/>
          <w:b/>
          <w:sz w:val="24"/>
          <w:szCs w:val="24"/>
          <w:u w:val="single"/>
        </w:rPr>
        <w:t>ДИСПАНСЕРИЗАЦИИ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ПРОФИЛАКТИЧЕСКОГО МЕДИЦИНСКОГО ОСМОТРА</w:t>
      </w:r>
      <w:r w:rsidRPr="00B97499">
        <w:rPr>
          <w:rFonts w:ascii="Times New Roman" w:hAnsi="Times New Roman" w:cs="Times New Roman"/>
          <w:sz w:val="24"/>
          <w:szCs w:val="24"/>
        </w:rPr>
        <w:t xml:space="preserve"> взрослого населения в 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ГБУЗ «Кузнецкая </w:t>
      </w: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B97499">
        <w:rPr>
          <w:rFonts w:ascii="Times New Roman" w:hAnsi="Times New Roman" w:cs="Times New Roman"/>
          <w:sz w:val="24"/>
          <w:szCs w:val="24"/>
          <w:u w:val="single"/>
        </w:rPr>
        <w:t xml:space="preserve">РБ» </w:t>
      </w:r>
      <w:r w:rsidR="00512A22">
        <w:rPr>
          <w:rFonts w:ascii="Times New Roman" w:hAnsi="Times New Roman" w:cs="Times New Roman"/>
          <w:sz w:val="24"/>
          <w:szCs w:val="24"/>
          <w:u w:val="single"/>
        </w:rPr>
        <w:t xml:space="preserve"> поликлиника №1, ул. Правды, 13</w:t>
      </w:r>
    </w:p>
    <w:p w:rsidR="001F25A6" w:rsidRDefault="00512A2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регистратуры: </w:t>
      </w:r>
      <w:r>
        <w:rPr>
          <w:rFonts w:ascii="Times New Roman" w:hAnsi="Times New Roman" w:cs="Times New Roman"/>
          <w:sz w:val="24"/>
          <w:szCs w:val="24"/>
          <w:u w:val="single"/>
        </w:rPr>
        <w:t>8841573-20-11</w:t>
      </w:r>
    </w:p>
    <w:p w:rsidR="001F25A6" w:rsidRDefault="00512A22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проведения диспансеризации: 18-39 лет – 1 раз в 3 года; 40 лет и старше </w:t>
      </w:r>
      <w:r w:rsidR="009B18F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ежегодно</w:t>
      </w:r>
    </w:p>
    <w:p w:rsidR="009B18FD" w:rsidRDefault="009B18FD" w:rsidP="009B18FD">
      <w:pPr>
        <w:spacing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DC5">
        <w:rPr>
          <w:rFonts w:ascii="Times New Roman" w:hAnsi="Times New Roman" w:cs="Times New Roman"/>
          <w:b/>
          <w:sz w:val="24"/>
          <w:szCs w:val="24"/>
          <w:u w:val="single"/>
        </w:rPr>
        <w:t>Перечень осмотров от 18-64 лет включительно</w:t>
      </w:r>
    </w:p>
    <w:tbl>
      <w:tblPr>
        <w:tblStyle w:val="af2"/>
        <w:tblW w:w="10915" w:type="dxa"/>
        <w:tblInd w:w="-34" w:type="dxa"/>
        <w:tblLayout w:type="fixed"/>
        <w:tblLook w:val="04A0"/>
      </w:tblPr>
      <w:tblGrid>
        <w:gridCol w:w="6379"/>
        <w:gridCol w:w="2373"/>
        <w:gridCol w:w="2163"/>
      </w:tblGrid>
      <w:tr w:rsidR="001F25A6">
        <w:trPr>
          <w:trHeight w:val="278"/>
        </w:trPr>
        <w:tc>
          <w:tcPr>
            <w:tcW w:w="6379" w:type="dxa"/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осмотра (исследования)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1F25A6">
        <w:trPr>
          <w:trHeight w:val="928"/>
        </w:trPr>
        <w:tc>
          <w:tcPr>
            <w:tcW w:w="6379" w:type="dxa"/>
          </w:tcPr>
          <w:p w:rsidR="001F25A6" w:rsidRDefault="00512A22">
            <w:pPr>
              <w:pStyle w:val="af3"/>
              <w:numPr>
                <w:ilvl w:val="0"/>
                <w:numId w:val="1"/>
              </w:numPr>
              <w:spacing w:before="60" w:after="0" w:line="240" w:lineRule="auto"/>
              <w:ind w:left="313" w:hanging="3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диспансеризации:</w:t>
            </w:r>
          </w:p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листа маршрутизации для прохождения диспансеризации.</w:t>
            </w:r>
          </w:p>
        </w:tc>
        <w:tc>
          <w:tcPr>
            <w:tcW w:w="2373" w:type="dxa"/>
            <w:vMerge w:val="restart"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Pr="006F3CF6" w:rsidRDefault="006F3CF6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№38</w:t>
            </w:r>
          </w:p>
        </w:tc>
        <w:tc>
          <w:tcPr>
            <w:tcW w:w="2163" w:type="dxa"/>
            <w:vMerge w:val="restart"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08.00-14.00</w:t>
            </w:r>
          </w:p>
        </w:tc>
      </w:tr>
      <w:tr w:rsidR="001F25A6">
        <w:trPr>
          <w:trHeight w:val="604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(анкетирование), измерение артериального давления на периферических артериях, 1 раз в год</w:t>
            </w:r>
          </w:p>
        </w:tc>
        <w:tc>
          <w:tcPr>
            <w:tcW w:w="2373" w:type="dxa"/>
            <w:vMerge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525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на основании антропометрии (измерение роста, массы тела, окружности талии) индекса массы тела, 1 раз в год</w:t>
            </w:r>
          </w:p>
        </w:tc>
        <w:tc>
          <w:tcPr>
            <w:tcW w:w="2373" w:type="dxa"/>
            <w:vMerge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639"/>
        </w:trPr>
        <w:tc>
          <w:tcPr>
            <w:tcW w:w="6379" w:type="dxa"/>
            <w:tcBorders>
              <w:bottom w:val="single" w:sz="4" w:space="0" w:color="auto"/>
            </w:tcBorders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для граждан в возрасте от 40 лет и старше, 1 раз в год</w:t>
            </w: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1122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Электрокардиография в покое (ЭКГ) в возрасте 35 лет и старше, 1 раз в год</w:t>
            </w:r>
          </w:p>
        </w:tc>
        <w:tc>
          <w:tcPr>
            <w:tcW w:w="2373" w:type="dxa"/>
          </w:tcPr>
          <w:p w:rsidR="006F3CF6" w:rsidRPr="006F3CF6" w:rsidRDefault="006F3CF6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163" w:type="dxa"/>
            <w:tcBorders>
              <w:bottom w:val="none" w:sz="4" w:space="0" w:color="000000"/>
            </w:tcBorders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9B18FD" w:rsidTr="009B18FD">
        <w:trPr>
          <w:trHeight w:val="963"/>
        </w:trPr>
        <w:tc>
          <w:tcPr>
            <w:tcW w:w="6379" w:type="dxa"/>
            <w:tcBorders>
              <w:bottom w:val="single" w:sz="4" w:space="0" w:color="auto"/>
            </w:tcBorders>
          </w:tcPr>
          <w:p w:rsidR="009B18FD" w:rsidRDefault="009B18FD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фельдшером (акушеркой) или врачом акушером-гинекологом женщин в возрасте от 18 лет и старше 1 раз в год;  </w:t>
            </w:r>
          </w:p>
        </w:tc>
        <w:tc>
          <w:tcPr>
            <w:tcW w:w="2373" w:type="dxa"/>
            <w:vMerge w:val="restart"/>
          </w:tcPr>
          <w:p w:rsidR="009B18FD" w:rsidRPr="006F3CF6" w:rsidRDefault="009B18FD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№46</w:t>
            </w:r>
          </w:p>
        </w:tc>
        <w:tc>
          <w:tcPr>
            <w:tcW w:w="2163" w:type="dxa"/>
            <w:vMerge w:val="restart"/>
            <w:tcBorders>
              <w:top w:val="none" w:sz="4" w:space="0" w:color="000000"/>
            </w:tcBorders>
          </w:tcPr>
          <w:p w:rsidR="009B18FD" w:rsidRDefault="0046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_x0000_s1033" style="position:absolute;z-index:251665408;visibility:visible;mso-position-horizontal-relative:text;mso-position-vertical-relative:text" from="-1.8pt,-.7pt" to="10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" strokeweight=".5pt"/>
              </w:pict>
            </w:r>
            <w:r w:rsidR="009B18FD">
              <w:rPr>
                <w:rFonts w:ascii="Times New Roman" w:hAnsi="Times New Roman" w:cs="Times New Roman"/>
                <w:sz w:val="24"/>
                <w:szCs w:val="24"/>
              </w:rPr>
              <w:t>1 суббота месяца с 8:00 до 14:00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Пн,Ср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13.00-19.00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Вт,Чет,Пят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15:00</w:t>
            </w:r>
          </w:p>
        </w:tc>
      </w:tr>
      <w:tr w:rsidR="009B18FD" w:rsidTr="009B18FD">
        <w:trPr>
          <w:trHeight w:val="1003"/>
        </w:trPr>
        <w:tc>
          <w:tcPr>
            <w:tcW w:w="6379" w:type="dxa"/>
            <w:tcBorders>
              <w:top w:val="single" w:sz="4" w:space="0" w:color="auto"/>
            </w:tcBorders>
          </w:tcPr>
          <w:p w:rsidR="009B18FD" w:rsidRDefault="009B18FD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мазка с шейки матки, цитологическое исследование мазка с шейки матки для женщин в возрасте от 18 до 64 лет  1 раз в 3 года</w:t>
            </w: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9B18FD" w:rsidRDefault="009B18FD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9B18FD" w:rsidRDefault="009B18F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B18FD" w:rsidTr="009B18FD">
        <w:trPr>
          <w:trHeight w:val="1262"/>
        </w:trPr>
        <w:tc>
          <w:tcPr>
            <w:tcW w:w="6379" w:type="dxa"/>
          </w:tcPr>
          <w:p w:rsidR="009B18FD" w:rsidRDefault="009B18F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глюкозы в крови натощак. 1 раз в год</w:t>
            </w:r>
          </w:p>
        </w:tc>
        <w:tc>
          <w:tcPr>
            <w:tcW w:w="2373" w:type="dxa"/>
            <w:vMerge w:val="restart"/>
          </w:tcPr>
          <w:p w:rsidR="009B18FD" w:rsidRPr="006F3CF6" w:rsidRDefault="009B18FD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№48</w:t>
            </w:r>
          </w:p>
        </w:tc>
        <w:tc>
          <w:tcPr>
            <w:tcW w:w="2163" w:type="dxa"/>
            <w:vMerge w:val="restart"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9B18FD" w:rsidRDefault="009B18FD" w:rsidP="009B18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08.00-10.00</w:t>
            </w:r>
          </w:p>
        </w:tc>
      </w:tr>
      <w:tr w:rsidR="009B18FD" w:rsidTr="009B18FD">
        <w:trPr>
          <w:trHeight w:val="571"/>
        </w:trPr>
        <w:tc>
          <w:tcPr>
            <w:tcW w:w="6379" w:type="dxa"/>
          </w:tcPr>
          <w:p w:rsidR="009B18FD" w:rsidRDefault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общего холестерина в крови, 1 раз в год</w:t>
            </w:r>
          </w:p>
        </w:tc>
        <w:tc>
          <w:tcPr>
            <w:tcW w:w="2373" w:type="dxa"/>
            <w:vMerge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9B18FD" w:rsidRDefault="009B1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FD" w:rsidTr="009B18FD">
        <w:trPr>
          <w:trHeight w:val="884"/>
        </w:trPr>
        <w:tc>
          <w:tcPr>
            <w:tcW w:w="6379" w:type="dxa"/>
            <w:tcBorders>
              <w:bottom w:val="single" w:sz="4" w:space="0" w:color="auto"/>
            </w:tcBorders>
          </w:tcPr>
          <w:p w:rsidR="009B18FD" w:rsidRDefault="009B18F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простат-специфического антигена (ПСА) в крови для мужчин в возрасте 45, 50, 55, 60 и 64 лет</w:t>
            </w:r>
          </w:p>
        </w:tc>
        <w:tc>
          <w:tcPr>
            <w:tcW w:w="2373" w:type="dxa"/>
            <w:vMerge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9B18FD" w:rsidRDefault="009B1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8FD" w:rsidTr="009B18FD">
        <w:trPr>
          <w:trHeight w:val="1374"/>
        </w:trPr>
        <w:tc>
          <w:tcPr>
            <w:tcW w:w="6379" w:type="dxa"/>
            <w:tcBorders>
              <w:top w:val="single" w:sz="4" w:space="0" w:color="auto"/>
            </w:tcBorders>
          </w:tcPr>
          <w:p w:rsidR="009B18FD" w:rsidRDefault="009B18FD" w:rsidP="009B18FD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скринингового исследования на антитела к гепатиту С путем определения суммарных антител классов М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вирусу гепатита С в крови в возрасте 25,35,45,55 лет</w:t>
            </w:r>
          </w:p>
        </w:tc>
        <w:tc>
          <w:tcPr>
            <w:tcW w:w="2373" w:type="dxa"/>
            <w:vMerge/>
          </w:tcPr>
          <w:p w:rsidR="009B18FD" w:rsidRDefault="009B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9B18FD" w:rsidRDefault="009B1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685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относительного сердечно-сосудистого риска у граждан в возрасте от 18 до 39 лет включительно</w:t>
            </w:r>
          </w:p>
        </w:tc>
        <w:tc>
          <w:tcPr>
            <w:tcW w:w="2373" w:type="dxa"/>
            <w:vMerge w:val="restart"/>
          </w:tcPr>
          <w:p w:rsidR="006F3CF6" w:rsidRPr="006F3CF6" w:rsidRDefault="006F3CF6" w:rsidP="006F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                       №5, 6, 7, 8, 10</w:t>
            </w:r>
          </w:p>
        </w:tc>
        <w:tc>
          <w:tcPr>
            <w:tcW w:w="2163" w:type="dxa"/>
            <w:vMerge w:val="restart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1F25A6">
        <w:trPr>
          <w:trHeight w:val="1089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абсолютного сердечно-сосудистого риска у граждан в возрасте от 40 до 64 лет включительно, 1 раз в год</w:t>
            </w:r>
          </w:p>
        </w:tc>
        <w:tc>
          <w:tcPr>
            <w:tcW w:w="2373" w:type="dxa"/>
            <w:vMerge/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1F25A6" w:rsidRDefault="001F2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876"/>
        </w:trPr>
        <w:tc>
          <w:tcPr>
            <w:tcW w:w="6379" w:type="dxa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индивидуальное профилактическое консультирование в возрасте 18 лет и старше</w:t>
            </w: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1F25A6" w:rsidRDefault="001F2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847"/>
        </w:trPr>
        <w:tc>
          <w:tcPr>
            <w:tcW w:w="6379" w:type="dxa"/>
            <w:vMerge w:val="restart"/>
          </w:tcPr>
          <w:p w:rsidR="001F25A6" w:rsidRDefault="00512A2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 легких или рентгенография легких, 1 раз в 2 года</w:t>
            </w: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Пн., Вт., Чт., Пят.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13:00 – 18:00</w:t>
            </w:r>
          </w:p>
        </w:tc>
      </w:tr>
      <w:tr w:rsidR="001F25A6">
        <w:trPr>
          <w:trHeight w:val="814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№4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№35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</w:tr>
      <w:tr w:rsidR="001F25A6">
        <w:trPr>
          <w:trHeight w:val="864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8:00-10:00</w:t>
            </w:r>
          </w:p>
        </w:tc>
      </w:tr>
      <w:tr w:rsidR="001F25A6">
        <w:trPr>
          <w:trHeight w:val="713"/>
        </w:trPr>
        <w:tc>
          <w:tcPr>
            <w:tcW w:w="6379" w:type="dxa"/>
            <w:vMerge/>
          </w:tcPr>
          <w:p w:rsidR="001F25A6" w:rsidRDefault="001F25A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суббота месяца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8:00-13:00</w:t>
            </w:r>
          </w:p>
        </w:tc>
      </w:tr>
      <w:tr w:rsidR="00737E66">
        <w:trPr>
          <w:trHeight w:val="1122"/>
        </w:trPr>
        <w:tc>
          <w:tcPr>
            <w:tcW w:w="6379" w:type="dxa"/>
          </w:tcPr>
          <w:p w:rsidR="00737E66" w:rsidRDefault="00737E66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кала на скрытую кровь иммунохимическим методом для граждан в возрасте от 40 до 64  лет включительно, 1 раз в 2 года;  </w:t>
            </w:r>
          </w:p>
        </w:tc>
        <w:tc>
          <w:tcPr>
            <w:tcW w:w="2373" w:type="dxa"/>
            <w:vMerge w:val="restart"/>
          </w:tcPr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ул.Сызранская, 142 </w:t>
            </w:r>
          </w:p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   № 1, 2, 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</w:tcBorders>
          </w:tcPr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16:00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Суб.</w:t>
            </w:r>
          </w:p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10:00</w:t>
            </w:r>
          </w:p>
        </w:tc>
      </w:tr>
      <w:tr w:rsidR="00737E66" w:rsidTr="00461E5B">
        <w:trPr>
          <w:trHeight w:val="441"/>
        </w:trPr>
        <w:tc>
          <w:tcPr>
            <w:tcW w:w="6379" w:type="dxa"/>
          </w:tcPr>
          <w:p w:rsidR="00737E66" w:rsidRDefault="00737E66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C92">
              <w:rPr>
                <w:rFonts w:ascii="Times New Roman" w:hAnsi="Times New Roman" w:cs="Times New Roman"/>
                <w:sz w:val="24"/>
                <w:szCs w:val="24"/>
              </w:rPr>
              <w:t>Общий анализ крови в возрасте 40 лет и старше, 1 раз в год</w:t>
            </w:r>
          </w:p>
        </w:tc>
        <w:tc>
          <w:tcPr>
            <w:tcW w:w="2373" w:type="dxa"/>
            <w:vMerge/>
          </w:tcPr>
          <w:p w:rsidR="00737E66" w:rsidRDefault="0073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737E66" w:rsidRDefault="00737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rPr>
          <w:trHeight w:val="1104"/>
        </w:trPr>
        <w:tc>
          <w:tcPr>
            <w:tcW w:w="6379" w:type="dxa"/>
          </w:tcPr>
          <w:p w:rsidR="001F25A6" w:rsidRDefault="00512A22" w:rsidP="009B18FD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Маммография  обеих молочных желез в 2-х проекциях у женщин в возрасте от 40 до </w:t>
            </w:r>
            <w:r w:rsidR="009B18F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включительно, 1 раз в 2 года</w:t>
            </w: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Маммографический кабинет ул.Комсомольская, 41</w:t>
            </w:r>
          </w:p>
        </w:tc>
        <w:tc>
          <w:tcPr>
            <w:tcW w:w="2163" w:type="dxa"/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Пн.-Пят.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17:00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Суб.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14:00</w:t>
            </w:r>
          </w:p>
        </w:tc>
      </w:tr>
      <w:tr w:rsidR="001F25A6">
        <w:trPr>
          <w:trHeight w:val="882"/>
        </w:trPr>
        <w:tc>
          <w:tcPr>
            <w:tcW w:w="6379" w:type="dxa"/>
          </w:tcPr>
          <w:p w:rsidR="001F25A6" w:rsidRDefault="00512A2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Эзофагогастродуоденоскопия в возрасте 45 лет однократно</w:t>
            </w:r>
          </w:p>
        </w:tc>
        <w:tc>
          <w:tcPr>
            <w:tcW w:w="237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163" w:type="dxa"/>
          </w:tcPr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четверг,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1F25A6" w:rsidRDefault="00512A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 - 14:00</w:t>
            </w:r>
          </w:p>
        </w:tc>
      </w:tr>
      <w:tr w:rsidR="001F25A6">
        <w:trPr>
          <w:trHeight w:val="1364"/>
        </w:trPr>
        <w:tc>
          <w:tcPr>
            <w:tcW w:w="6379" w:type="dxa"/>
          </w:tcPr>
          <w:p w:rsidR="001F25A6" w:rsidRDefault="00512A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граждан в возрасте 18 лет и старше, 1 раз в год</w:t>
            </w:r>
          </w:p>
        </w:tc>
        <w:tc>
          <w:tcPr>
            <w:tcW w:w="2373" w:type="dxa"/>
          </w:tcPr>
          <w:p w:rsidR="00B448D2" w:rsidRPr="006F3CF6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№5, 6, 7, 8, 10</w:t>
            </w:r>
          </w:p>
        </w:tc>
        <w:tc>
          <w:tcPr>
            <w:tcW w:w="216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  <w:tr w:rsidR="001F25A6">
        <w:trPr>
          <w:trHeight w:val="1745"/>
        </w:trPr>
        <w:tc>
          <w:tcPr>
            <w:tcW w:w="6379" w:type="dxa"/>
          </w:tcPr>
          <w:p w:rsidR="001F25A6" w:rsidRDefault="00512A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Завершающий этап диспансеризации:</w:t>
            </w:r>
          </w:p>
          <w:p w:rsidR="001F25A6" w:rsidRDefault="00512A2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(осмотр) врачом-терапевтом по результатам  первого этапа диспансеризации граждан в возрасте от 18 лет до 39 лет 1 раз в 3 года, граждан в возрасте 40 лет и старше 1 раз в год</w:t>
            </w:r>
          </w:p>
        </w:tc>
        <w:tc>
          <w:tcPr>
            <w:tcW w:w="2373" w:type="dxa"/>
          </w:tcPr>
          <w:p w:rsidR="00B448D2" w:rsidRPr="006F3CF6" w:rsidRDefault="00B448D2" w:rsidP="00B4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CF6">
              <w:rPr>
                <w:rFonts w:ascii="Times New Roman" w:hAnsi="Times New Roman" w:cs="Times New Roman"/>
                <w:sz w:val="24"/>
                <w:szCs w:val="24"/>
              </w:rPr>
              <w:t>оликлиника №1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 6, 7, 8, 10</w:t>
            </w:r>
          </w:p>
        </w:tc>
        <w:tc>
          <w:tcPr>
            <w:tcW w:w="216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</w:tc>
      </w:tr>
    </w:tbl>
    <w:p w:rsidR="001F25A6" w:rsidRDefault="001F25A6">
      <w:pPr>
        <w:pStyle w:val="af4"/>
        <w:jc w:val="both"/>
        <w:rPr>
          <w:sz w:val="24"/>
          <w:szCs w:val="24"/>
        </w:rPr>
      </w:pPr>
    </w:p>
    <w:p w:rsidR="001F25A6" w:rsidRDefault="001F25A6">
      <w:pPr>
        <w:pStyle w:val="af4"/>
        <w:jc w:val="both"/>
        <w:rPr>
          <w:sz w:val="24"/>
          <w:szCs w:val="24"/>
        </w:rPr>
      </w:pPr>
    </w:p>
    <w:p w:rsidR="001F25A6" w:rsidRDefault="00512A22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Схема Маршрутизации 2 этапа диспансеризации</w:t>
      </w:r>
    </w:p>
    <w:p w:rsidR="001F25A6" w:rsidRDefault="001F25A6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A6" w:rsidRDefault="001F25A6">
      <w:pPr>
        <w:pStyle w:val="af4"/>
        <w:jc w:val="both"/>
        <w:rPr>
          <w:rFonts w:ascii="Times New Roman" w:hAnsi="Times New Roman" w:cs="Times New Roman"/>
        </w:rPr>
      </w:pPr>
    </w:p>
    <w:tbl>
      <w:tblPr>
        <w:tblStyle w:val="af2"/>
        <w:tblW w:w="0" w:type="auto"/>
        <w:tblLook w:val="04A0"/>
      </w:tblPr>
      <w:tblGrid>
        <w:gridCol w:w="6233"/>
        <w:gridCol w:w="2538"/>
        <w:gridCol w:w="2217"/>
      </w:tblGrid>
      <w:tr w:rsidR="001F25A6">
        <w:tc>
          <w:tcPr>
            <w:tcW w:w="6345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 осмотра (исследования)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 кабинета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врачом-неврологом (при наличии впервые выявленных указаний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подозрений на ранее перенесенное острое нарушение мозгового кровообращения для граждан,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находящихся по этому поводу под диспансерным наблюдением, а также в случаях выявления по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 нарушений двигательной функции, когнитивных нарушений и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подозрений на депрессию у граждан в возрасте 65 лет и старше, не находящихся по этому поводу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диспансерным наблюдением);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№52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 17:00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дуплексное сканирование брахицефальных артерий (для мужчин в возрасте от 45 до 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включительно и женщин в возрасте от 54 до 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включительно при наличии комбинации трех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факторов риска развития хронических неинфекционных заболеваний: повышенный уровень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артериального давления, гиперхолестеринемия, избыточная масса тела или ожирение, а также по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направлению врача-невролога при впервые выявленном указании или подозрении на ранее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перенесенное острое нарушение мозгового кровообращения для граждан в возрасте от 65 до 90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лет, не находящихся по этому поводу под диспансерным наблюдением);</w:t>
            </w:r>
          </w:p>
        </w:tc>
        <w:tc>
          <w:tcPr>
            <w:tcW w:w="2410" w:type="dxa"/>
          </w:tcPr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 корпус №1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врачом-хирургом или врачом-урологом (для мужчин в возрасте 45,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 55, 60 и 64 лет при повышении уровня простат-специфического антигена в крови более 4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нг/мл);</w:t>
            </w:r>
          </w:p>
        </w:tc>
        <w:tc>
          <w:tcPr>
            <w:tcW w:w="2410" w:type="dxa"/>
          </w:tcPr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D2" w:rsidRDefault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№4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№15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448D2" w:rsidRDefault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448D2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врачом-хирургом или врачом-колопроктологом, включая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ректороманоскопии (для граждан в возрасте от 40 до 75 лет включительно с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выявленными патологическими изменениями по результатам скрининга на выявление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злокачественных новообразований толстого кишечника и прямой кишки, при отягощенной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наследственности по семейномуаденоматозу и (или) злокачественным новообразованиям толстого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кишечника и прямой кишки, при выявлении других медицинских показаний по результатам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анкетирования, а также по назначению врача-терапевта, врача-уролога, врача-акушера-гинеколога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случаях выявления симптомов злокачественных новообразований толстого кишечника и прямой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кишки);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№2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17:00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колоноскопия (для граждан в случае подозрения на злокачественные новообразования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толстого кишечника по назначению врача-хирурга или врача-колопроктолога);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10:00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эзофагогастродуоденоскопия (для граждан в случае подозрения на злокачественные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 пищевода, желудка и двенадцатиперстной кишки по назначению врача-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терапевта);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№14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четверг,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8:30 -  14:00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рентгенография легких, компьютерная томография легких (для граждан в случае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подозрения на злокачественные новообразования легкого по назначению врача-терапевта);</w:t>
            </w:r>
          </w:p>
          <w:p w:rsidR="001F25A6" w:rsidRDefault="001F25A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ГБУЗ «Кузнецкая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корпус №1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13:00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12:00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спирометрия (для граждан с подозрением на хроническое бронхолегочное заболевание,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курящих граждан, выявленных по результатам анкетирования, - по назначению врача-терапевта);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№33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12:00 - 15:00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(консультацию) врачом-акушером-гинекологом (для женщин в возрасте 18 лет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с выявленными патологическими изменениями по результатам скрининга на выявление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злокачественных новообразований шейки матки, в возрасте от 40 до 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с выявленными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патологическими изменениями по результатам мероприятий скрининга, направленного на раннее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злокачественных новообразований молочных желез);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Кузнецкая 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РДБ»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19:00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 -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8;00 – 14:00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врачом-оториноларингологом (для граждан в возрасте 65 лет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при наличии медицинских показаний по результатам анкетирования или приема (осмотра)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врача-терапевта);</w:t>
            </w:r>
          </w:p>
          <w:p w:rsidR="001F25A6" w:rsidRDefault="001F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№3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№43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233" w:type="dxa"/>
          </w:tcPr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Понедельник, вторник, четверг, пятница -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8:00 -  16:00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Среда</w:t>
            </w:r>
          </w:p>
          <w:p w:rsidR="001F25A6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</w:rPr>
              <w:t>12:00 — 18:00</w:t>
            </w:r>
          </w:p>
        </w:tc>
      </w:tr>
      <w:tr w:rsidR="001F25A6">
        <w:tc>
          <w:tcPr>
            <w:tcW w:w="6345" w:type="dxa"/>
          </w:tcPr>
          <w:p w:rsidR="001F25A6" w:rsidRDefault="00512A22" w:rsidP="00737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врачом-офтальмологом (для граждан в возрасте 40 лет и старше,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повышенное внутриглазное давление, и для граждан в возрасте 65 лет и старше,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снижение остроты зрения, не поддающееся очковой коррекции, выявленное по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анкетирования);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№2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№32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четверг,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15:00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19:00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(консультация)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 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      </w:r>
          </w:p>
        </w:tc>
        <w:tc>
          <w:tcPr>
            <w:tcW w:w="2410" w:type="dxa"/>
          </w:tcPr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Кожновенерологическое отделение</w:t>
            </w:r>
          </w:p>
          <w:p w:rsidR="00B448D2" w:rsidRDefault="00B448D2" w:rsidP="00B448D2">
            <w:pPr>
              <w:pStyle w:val="af4"/>
              <w:jc w:val="center"/>
              <w:rPr>
                <w:rFonts w:ascii="Tinos" w:hAnsi="Tinos"/>
              </w:rPr>
            </w:pPr>
            <w:r>
              <w:rPr>
                <w:rFonts w:ascii="Tinos" w:hAnsi="Tinos" w:cs="Times New Roman"/>
              </w:rPr>
              <w:t>кабинет №1</w:t>
            </w:r>
          </w:p>
          <w:p w:rsidR="001F25A6" w:rsidRDefault="00B448D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nos" w:hAnsi="Tinos" w:cs="Times New Roman"/>
              </w:rPr>
              <w:t>(вход с ул. Фабричная)</w:t>
            </w:r>
          </w:p>
        </w:tc>
        <w:tc>
          <w:tcPr>
            <w:tcW w:w="2233" w:type="dxa"/>
          </w:tcPr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 w:rsidP="00B448D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8:00 - 1</w:t>
            </w:r>
            <w:r w:rsidR="00B44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исследования уровня гликированного гемоглобина в крови (для граждан с подозрением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сахарный диабет по назначению врача-терапевта по результатам осмотров и исследований первого этапа диспансеризации);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№48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8:00 -  10:00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Дерматоскопия (исследование на выявление злокачественных новообразований кожи и (или) слизистых оболочек: осмотр кожи под увеличением)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№5, 6, 7, 8, 10</w:t>
            </w:r>
          </w:p>
        </w:tc>
        <w:tc>
          <w:tcPr>
            <w:tcW w:w="223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  <w:p w:rsidR="001F25A6" w:rsidRDefault="001F25A6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индивидуального или группового (школы для пациентов) углубленного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 консультирования в отделении (кабинете) медицинской профилактики (центре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здоровья) для граждан: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 выявленной ишемической болезнью сердца, цереброваскулярными заболеваниями,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хронической ишемией нижних конечностей атеросклеротического генеза или болезнями,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характеризующимися повышенным кровяным давлением;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 выявленным по результатам анкетирования риском пагубного потребления алкоголя и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(или) потребления наркотических средств и психотропных веществ без назначения врача;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для всех граждан в возрасте 65 лет и старше в целях коррекции выявленных факторов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 и (или) профилактики старческой астении;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 выявлении высокого относительного, высокого и очень высокого абсолютного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сердечно-сосудистого риска, и (или) ожирения, и (или) гиперхолестеринемии с уровнем общего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холестерина 8 ммоль/л и более, а также установленным по результатам анкетирования курению</w:t>
            </w:r>
          </w:p>
          <w:p w:rsidR="001F25A6" w:rsidRDefault="00512A22" w:rsidP="00737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20 сигарет в день, риске пагубного потребления алкоголя и (или) риске немедицинского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потребления наркотических средств и психотропных веществ;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№39</w:t>
            </w:r>
          </w:p>
        </w:tc>
        <w:tc>
          <w:tcPr>
            <w:tcW w:w="2233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8:00 -  15:30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</w:tr>
      <w:tr w:rsidR="001F25A6">
        <w:tc>
          <w:tcPr>
            <w:tcW w:w="6345" w:type="dxa"/>
          </w:tcPr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(осмотр) врачом-терапевтом по результатам второго этапа диспансеризации,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включающий установление (уточнение) диагноза, определение (уточнение) группы здоровья,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группы диспансерного наблюдения (с учетом заключений врачей-специалистов),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граждан при наличии медицинских показаний на дополнительное обследование, не</w:t>
            </w:r>
            <w:r w:rsidR="00737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входящее в объем диспансеризации, в том числе направление на осмотр (консультацию) врачом-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онкологом при подозрении на онкологические заболевания в соответствии с Порядком оказания медицинской помощи населению по профилю "онкология", утвержденным приказом Минздрава</w:t>
            </w:r>
          </w:p>
          <w:p w:rsidR="001F25A6" w:rsidRDefault="0051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      </w:r>
          </w:p>
        </w:tc>
        <w:tc>
          <w:tcPr>
            <w:tcW w:w="2410" w:type="dxa"/>
          </w:tcPr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 №1</w:t>
            </w:r>
          </w:p>
          <w:p w:rsidR="001F25A6" w:rsidRDefault="00512A22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№5, 6, 7, 8, 10</w:t>
            </w:r>
          </w:p>
        </w:tc>
        <w:tc>
          <w:tcPr>
            <w:tcW w:w="2233" w:type="dxa"/>
          </w:tcPr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Пн.Вт.Чет.Пят.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 – 15:30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13:00-19:00</w:t>
            </w:r>
          </w:p>
          <w:p w:rsidR="001F25A6" w:rsidRDefault="0051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суббота месяца</w:t>
            </w:r>
          </w:p>
          <w:p w:rsidR="001F25A6" w:rsidRDefault="0051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08.00-14.00</w:t>
            </w:r>
          </w:p>
          <w:p w:rsidR="001F25A6" w:rsidRDefault="001F25A6"/>
        </w:tc>
      </w:tr>
    </w:tbl>
    <w:p w:rsidR="001F25A6" w:rsidRDefault="001F25A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9B18FD" w:rsidRDefault="009B18FD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737E66" w:rsidRDefault="00737E66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sectPr w:rsidR="00737E66" w:rsidSect="001F25A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7F6" w:rsidRDefault="006307F6">
      <w:pPr>
        <w:spacing w:after="0" w:line="240" w:lineRule="auto"/>
      </w:pPr>
      <w:r>
        <w:separator/>
      </w:r>
    </w:p>
  </w:endnote>
  <w:endnote w:type="continuationSeparator" w:id="1">
    <w:p w:rsidR="006307F6" w:rsidRDefault="006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7F6" w:rsidRDefault="006307F6">
      <w:pPr>
        <w:spacing w:after="0" w:line="240" w:lineRule="auto"/>
      </w:pPr>
      <w:r>
        <w:separator/>
      </w:r>
    </w:p>
  </w:footnote>
  <w:footnote w:type="continuationSeparator" w:id="1">
    <w:p w:rsidR="006307F6" w:rsidRDefault="0063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0527"/>
    <w:multiLevelType w:val="hybridMultilevel"/>
    <w:tmpl w:val="BF407644"/>
    <w:lvl w:ilvl="0" w:tplc="97CC1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F06884">
      <w:start w:val="1"/>
      <w:numFmt w:val="lowerLetter"/>
      <w:lvlText w:val="%2."/>
      <w:lvlJc w:val="left"/>
      <w:pPr>
        <w:ind w:left="1080" w:hanging="360"/>
      </w:pPr>
    </w:lvl>
    <w:lvl w:ilvl="2" w:tplc="EAB24138">
      <w:start w:val="1"/>
      <w:numFmt w:val="lowerRoman"/>
      <w:lvlText w:val="%3."/>
      <w:lvlJc w:val="right"/>
      <w:pPr>
        <w:ind w:left="1800" w:hanging="180"/>
      </w:pPr>
    </w:lvl>
    <w:lvl w:ilvl="3" w:tplc="5372B9CE">
      <w:start w:val="1"/>
      <w:numFmt w:val="decimal"/>
      <w:lvlText w:val="%4."/>
      <w:lvlJc w:val="left"/>
      <w:pPr>
        <w:ind w:left="2520" w:hanging="360"/>
      </w:pPr>
    </w:lvl>
    <w:lvl w:ilvl="4" w:tplc="C038C386">
      <w:start w:val="1"/>
      <w:numFmt w:val="lowerLetter"/>
      <w:lvlText w:val="%5."/>
      <w:lvlJc w:val="left"/>
      <w:pPr>
        <w:ind w:left="3240" w:hanging="360"/>
      </w:pPr>
    </w:lvl>
    <w:lvl w:ilvl="5" w:tplc="691E3998">
      <w:start w:val="1"/>
      <w:numFmt w:val="lowerRoman"/>
      <w:lvlText w:val="%6."/>
      <w:lvlJc w:val="right"/>
      <w:pPr>
        <w:ind w:left="3960" w:hanging="180"/>
      </w:pPr>
    </w:lvl>
    <w:lvl w:ilvl="6" w:tplc="D0F01EBE">
      <w:start w:val="1"/>
      <w:numFmt w:val="decimal"/>
      <w:lvlText w:val="%7."/>
      <w:lvlJc w:val="left"/>
      <w:pPr>
        <w:ind w:left="4680" w:hanging="360"/>
      </w:pPr>
    </w:lvl>
    <w:lvl w:ilvl="7" w:tplc="E17264FC">
      <w:start w:val="1"/>
      <w:numFmt w:val="lowerLetter"/>
      <w:lvlText w:val="%8."/>
      <w:lvlJc w:val="left"/>
      <w:pPr>
        <w:ind w:left="5400" w:hanging="360"/>
      </w:pPr>
    </w:lvl>
    <w:lvl w:ilvl="8" w:tplc="89D2E6C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A22"/>
    <w:rsid w:val="000970EB"/>
    <w:rsid w:val="00171857"/>
    <w:rsid w:val="001C43B4"/>
    <w:rsid w:val="001F25A6"/>
    <w:rsid w:val="002106C3"/>
    <w:rsid w:val="00273203"/>
    <w:rsid w:val="00401191"/>
    <w:rsid w:val="00460D8D"/>
    <w:rsid w:val="00512A22"/>
    <w:rsid w:val="00572106"/>
    <w:rsid w:val="006307F6"/>
    <w:rsid w:val="00691650"/>
    <w:rsid w:val="006F3CF6"/>
    <w:rsid w:val="00737E66"/>
    <w:rsid w:val="00785A5C"/>
    <w:rsid w:val="008F739C"/>
    <w:rsid w:val="009B18FD"/>
    <w:rsid w:val="00A849EA"/>
    <w:rsid w:val="00B448D2"/>
    <w:rsid w:val="00BC452A"/>
    <w:rsid w:val="00C146AC"/>
    <w:rsid w:val="00F862AA"/>
    <w:rsid w:val="00FB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F25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F25A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F25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F25A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F25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F25A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F25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F25A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F25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F25A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F25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F25A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F25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F25A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F25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F25A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F25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F25A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F25A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F25A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F25A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25A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25A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25A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F25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F25A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F25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F25A6"/>
  </w:style>
  <w:style w:type="paragraph" w:customStyle="1" w:styleId="10">
    <w:name w:val="Нижний колонтитул1"/>
    <w:basedOn w:val="a"/>
    <w:link w:val="CaptionChar"/>
    <w:uiPriority w:val="99"/>
    <w:unhideWhenUsed/>
    <w:rsid w:val="001F25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F25A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F25A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F25A6"/>
  </w:style>
  <w:style w:type="table" w:customStyle="1" w:styleId="TableGridLight">
    <w:name w:val="Table Grid Light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1F25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25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25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1F25A6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1F25A6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F25A6"/>
    <w:rPr>
      <w:sz w:val="18"/>
    </w:rPr>
  </w:style>
  <w:style w:type="character" w:styleId="ac">
    <w:name w:val="footnote reference"/>
    <w:basedOn w:val="a0"/>
    <w:uiPriority w:val="99"/>
    <w:unhideWhenUsed/>
    <w:rsid w:val="001F25A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F25A6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F25A6"/>
    <w:rPr>
      <w:sz w:val="20"/>
    </w:rPr>
  </w:style>
  <w:style w:type="character" w:styleId="af">
    <w:name w:val="endnote reference"/>
    <w:basedOn w:val="a0"/>
    <w:uiPriority w:val="99"/>
    <w:semiHidden/>
    <w:unhideWhenUsed/>
    <w:rsid w:val="001F25A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F25A6"/>
    <w:pPr>
      <w:spacing w:after="57"/>
    </w:pPr>
  </w:style>
  <w:style w:type="paragraph" w:styleId="22">
    <w:name w:val="toc 2"/>
    <w:basedOn w:val="a"/>
    <w:next w:val="a"/>
    <w:uiPriority w:val="39"/>
    <w:unhideWhenUsed/>
    <w:rsid w:val="001F25A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25A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25A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25A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25A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25A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25A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25A6"/>
    <w:pPr>
      <w:spacing w:after="57"/>
      <w:ind w:left="2268"/>
    </w:pPr>
  </w:style>
  <w:style w:type="paragraph" w:styleId="af0">
    <w:name w:val="TOC Heading"/>
    <w:uiPriority w:val="39"/>
    <w:unhideWhenUsed/>
    <w:rsid w:val="001F25A6"/>
  </w:style>
  <w:style w:type="paragraph" w:styleId="af1">
    <w:name w:val="table of figures"/>
    <w:basedOn w:val="a"/>
    <w:next w:val="a"/>
    <w:uiPriority w:val="99"/>
    <w:unhideWhenUsed/>
    <w:rsid w:val="001F25A6"/>
    <w:pPr>
      <w:spacing w:after="0"/>
    </w:pPr>
  </w:style>
  <w:style w:type="table" w:styleId="af2">
    <w:name w:val="Table Grid"/>
    <w:basedOn w:val="a1"/>
    <w:uiPriority w:val="39"/>
    <w:rsid w:val="001F25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F25A6"/>
    <w:pPr>
      <w:ind w:left="720"/>
      <w:contextualSpacing/>
    </w:pPr>
  </w:style>
  <w:style w:type="paragraph" w:styleId="af4">
    <w:name w:val="No Spacing"/>
    <w:uiPriority w:val="1"/>
    <w:qFormat/>
    <w:rsid w:val="001F2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51;&#1040;&#1053;%20&#1052;&#1040;&#1056;&#1064;&#1056;&#1059;&#1058;&#1048;&#1047;&#1040;&#1062;&#1048;&#1048;%20&#1087;&#1086;%20&#1087;&#1088;&#1086;&#1074;&#1077;&#1076;&#1077;&#1085;&#1080;&#1102;%201%20&#1101;&#1090;&#1072;&#1087;&#1072;%20&#1076;&#1080;&#1089;&#1087;&#1072;&#1085;&#1089;&#1077;&#1088;&#1080;&#1079;&#1072;&#1094;&#1080;&#1080;,%20&#1087;&#1086;&#1083;&#1080;&#1082;&#1083;&#1080;&#1085;&#1080;&#1082;&#1072;%20&#8470;%201%20&#1091;&#1083;.%20&#1055;&#1088;&#1072;&#1074;&#1076;&#1099;,%2013_15094233_16194733(1)%20(4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МАРШРУТИЗАЦИИ по проведению 1 этапа диспансеризации, поликлиника № 1 ул. Правды, 13_15094233_16194733(1) (4)</Template>
  <TotalTime>6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pol4-dovrach</cp:lastModifiedBy>
  <cp:revision>4</cp:revision>
  <dcterms:created xsi:type="dcterms:W3CDTF">2025-01-31T06:12:00Z</dcterms:created>
  <dcterms:modified xsi:type="dcterms:W3CDTF">2025-01-31T06:14:00Z</dcterms:modified>
</cp:coreProperties>
</file>